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C" w:rsidRDefault="001452CC" w:rsidP="00B57713">
      <w:pPr>
        <w:pStyle w:val="Heading1"/>
      </w:pPr>
      <w:bookmarkStart w:id="0" w:name="_GoBack"/>
      <w:bookmarkEnd w:id="0"/>
      <w:r>
        <w:t>GDA member charities meeting – November 2016</w:t>
      </w:r>
    </w:p>
    <w:p w:rsidR="001E26A0" w:rsidRDefault="001452CC" w:rsidP="005E6610">
      <w:pPr>
        <w:ind w:right="-149"/>
      </w:pPr>
      <w:r>
        <w:t>In 2015 we undertook a Top 5 project to get a feel for the top priorities for the GDA membership</w:t>
      </w:r>
      <w:r w:rsidR="001E26A0">
        <w:t xml:space="preserve"> (see appendix)</w:t>
      </w:r>
      <w:r>
        <w:t xml:space="preserve"> I would li</w:t>
      </w:r>
      <w:r w:rsidR="001E26A0">
        <w:t xml:space="preserve">ke to </w:t>
      </w:r>
      <w:r w:rsidR="005E6610">
        <w:t>review, update and take them a</w:t>
      </w:r>
      <w:r w:rsidR="001E26A0">
        <w:t xml:space="preserve"> step further:</w:t>
      </w:r>
    </w:p>
    <w:p w:rsidR="005E6610" w:rsidRDefault="005E6610" w:rsidP="001E26A0">
      <w:pPr>
        <w:pStyle w:val="ListParagraph"/>
        <w:numPr>
          <w:ilvl w:val="0"/>
          <w:numId w:val="5"/>
        </w:numPr>
      </w:pPr>
      <w:r>
        <w:t>Revised top 5 priorities – for the November meeting</w:t>
      </w:r>
    </w:p>
    <w:p w:rsidR="005E6610" w:rsidRDefault="005E6610" w:rsidP="005E6610">
      <w:pPr>
        <w:pStyle w:val="ListParagraph"/>
        <w:numPr>
          <w:ilvl w:val="1"/>
          <w:numId w:val="5"/>
        </w:numPr>
        <w:ind w:left="1134" w:hanging="425"/>
      </w:pPr>
      <w:r>
        <w:t>Have your Top 5 priorities changed since 2015?</w:t>
      </w:r>
    </w:p>
    <w:p w:rsidR="001E26A0" w:rsidRDefault="001E26A0" w:rsidP="005E6610">
      <w:pPr>
        <w:pStyle w:val="ListParagraph"/>
        <w:numPr>
          <w:ilvl w:val="1"/>
          <w:numId w:val="5"/>
        </w:numPr>
        <w:ind w:left="1134" w:hanging="425"/>
      </w:pPr>
      <w:r>
        <w:t xml:space="preserve">What are the Top 5 in relation to the GDA </w:t>
      </w:r>
      <w:r w:rsidR="005E6610">
        <w:t xml:space="preserve">(your expectations of the GDA)   </w:t>
      </w:r>
    </w:p>
    <w:p w:rsidR="001452CC" w:rsidRDefault="001E26A0" w:rsidP="001E26A0">
      <w:pPr>
        <w:pStyle w:val="ListParagraph"/>
        <w:numPr>
          <w:ilvl w:val="0"/>
          <w:numId w:val="5"/>
        </w:numPr>
      </w:pPr>
      <w:r>
        <w:t>What are the key</w:t>
      </w:r>
      <w:r w:rsidR="005E6610">
        <w:t xml:space="preserve"> issues/challenges </w:t>
      </w:r>
      <w:r w:rsidR="001452CC">
        <w:t xml:space="preserve">facing </w:t>
      </w:r>
      <w:r>
        <w:t>your charity/</w:t>
      </w:r>
      <w:proofErr w:type="spellStart"/>
      <w:r>
        <w:t>organisation</w:t>
      </w:r>
      <w:proofErr w:type="spellEnd"/>
      <w:r>
        <w:t xml:space="preserve"> as part of </w:t>
      </w:r>
      <w:r w:rsidR="001452CC">
        <w:t>the Disability</w:t>
      </w:r>
      <w:r>
        <w:t xml:space="preserve">/third </w:t>
      </w:r>
      <w:r w:rsidR="001452CC">
        <w:t>sector in Guernsey</w:t>
      </w:r>
      <w:r w:rsidR="005E6610">
        <w:t xml:space="preserve"> (stage 2 in early 2017)</w:t>
      </w:r>
      <w:r w:rsidR="001452C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6952"/>
      </w:tblGrid>
      <w:tr w:rsidR="001452CC" w:rsidRPr="001452CC" w:rsidTr="003A39AB">
        <w:tc>
          <w:tcPr>
            <w:tcW w:w="2670" w:type="dxa"/>
          </w:tcPr>
          <w:p w:rsidR="001452CC" w:rsidRPr="001E26A0" w:rsidRDefault="001452CC" w:rsidP="008E22AA">
            <w:pPr>
              <w:rPr>
                <w:b/>
              </w:rPr>
            </w:pPr>
            <w:r w:rsidRPr="001E26A0">
              <w:rPr>
                <w:b/>
              </w:rPr>
              <w:t>Charity/</w:t>
            </w:r>
            <w:proofErr w:type="spellStart"/>
            <w:r w:rsidRPr="001E26A0">
              <w:rPr>
                <w:b/>
              </w:rPr>
              <w:t>Organisation</w:t>
            </w:r>
            <w:proofErr w:type="spellEnd"/>
            <w:r w:rsidRPr="001E26A0">
              <w:rPr>
                <w:b/>
              </w:rPr>
              <w:t xml:space="preserve">: </w:t>
            </w:r>
          </w:p>
        </w:tc>
        <w:tc>
          <w:tcPr>
            <w:tcW w:w="6952" w:type="dxa"/>
          </w:tcPr>
          <w:p w:rsidR="001452CC" w:rsidRPr="001452CC" w:rsidRDefault="001452CC" w:rsidP="008E22AA"/>
        </w:tc>
      </w:tr>
      <w:tr w:rsidR="001452CC" w:rsidRPr="001452CC" w:rsidTr="003A39AB">
        <w:tc>
          <w:tcPr>
            <w:tcW w:w="2670" w:type="dxa"/>
          </w:tcPr>
          <w:p w:rsidR="001452CC" w:rsidRDefault="001452CC" w:rsidP="008E22AA">
            <w:r w:rsidRPr="001452CC">
              <w:t xml:space="preserve">Main </w:t>
            </w:r>
            <w:r>
              <w:t>aim:</w:t>
            </w:r>
          </w:p>
          <w:p w:rsidR="003A39AB" w:rsidRPr="001452CC" w:rsidRDefault="003A39AB" w:rsidP="008E22AA"/>
        </w:tc>
        <w:tc>
          <w:tcPr>
            <w:tcW w:w="6952" w:type="dxa"/>
          </w:tcPr>
          <w:p w:rsidR="001452CC" w:rsidRPr="001452CC" w:rsidRDefault="001452CC" w:rsidP="008E22AA"/>
        </w:tc>
      </w:tr>
    </w:tbl>
    <w:p w:rsidR="005E6610" w:rsidRPr="005E6610" w:rsidRDefault="005E6610" w:rsidP="005E6610">
      <w:pPr>
        <w:pStyle w:val="paragraphheading"/>
      </w:pPr>
      <w:r w:rsidRPr="005E6610">
        <w:t>Top 5 – your charity</w:t>
      </w:r>
      <w:r>
        <w:t xml:space="preserve"> for 2017 and beyond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E6610" w:rsidRPr="001E26A0" w:rsidTr="005E6610">
        <w:tc>
          <w:tcPr>
            <w:tcW w:w="2689" w:type="dxa"/>
            <w:shd w:val="clear" w:color="auto" w:fill="C2D69B" w:themeFill="accent3" w:themeFillTint="99"/>
          </w:tcPr>
          <w:p w:rsidR="005E6610" w:rsidRPr="001E26A0" w:rsidRDefault="005E6610" w:rsidP="005E6610">
            <w:pPr>
              <w:rPr>
                <w:b/>
              </w:rPr>
            </w:pPr>
            <w:r>
              <w:rPr>
                <w:b/>
              </w:rPr>
              <w:t>Main heading</w:t>
            </w:r>
            <w:r w:rsidRPr="001E26A0">
              <w:rPr>
                <w:b/>
              </w:rPr>
              <w:t xml:space="preserve"> </w:t>
            </w:r>
          </w:p>
        </w:tc>
        <w:tc>
          <w:tcPr>
            <w:tcW w:w="6945" w:type="dxa"/>
            <w:shd w:val="clear" w:color="auto" w:fill="C2D69B" w:themeFill="accent3" w:themeFillTint="99"/>
          </w:tcPr>
          <w:p w:rsidR="005E6610" w:rsidRPr="001E26A0" w:rsidRDefault="005E6610" w:rsidP="001452CC">
            <w:pPr>
              <w:rPr>
                <w:b/>
              </w:rPr>
            </w:pPr>
            <w:r>
              <w:rPr>
                <w:b/>
              </w:rPr>
              <w:t>Notes / more detail</w:t>
            </w:r>
          </w:p>
        </w:tc>
      </w:tr>
      <w:tr w:rsidR="005E6610" w:rsidTr="005E6610">
        <w:tc>
          <w:tcPr>
            <w:tcW w:w="2689" w:type="dxa"/>
          </w:tcPr>
          <w:p w:rsidR="005E6610" w:rsidRDefault="005E6610" w:rsidP="001452CC"/>
        </w:tc>
        <w:tc>
          <w:tcPr>
            <w:tcW w:w="6945" w:type="dxa"/>
          </w:tcPr>
          <w:p w:rsidR="005E6610" w:rsidRDefault="005E6610" w:rsidP="001452CC"/>
        </w:tc>
      </w:tr>
      <w:tr w:rsidR="005E6610" w:rsidTr="005E6610">
        <w:tc>
          <w:tcPr>
            <w:tcW w:w="2689" w:type="dxa"/>
          </w:tcPr>
          <w:p w:rsidR="005E6610" w:rsidRDefault="005E6610" w:rsidP="001452CC"/>
        </w:tc>
        <w:tc>
          <w:tcPr>
            <w:tcW w:w="6945" w:type="dxa"/>
          </w:tcPr>
          <w:p w:rsidR="005E6610" w:rsidRDefault="005E6610" w:rsidP="001452CC"/>
        </w:tc>
      </w:tr>
      <w:tr w:rsidR="005E6610" w:rsidTr="005E6610">
        <w:tc>
          <w:tcPr>
            <w:tcW w:w="2689" w:type="dxa"/>
          </w:tcPr>
          <w:p w:rsidR="005E6610" w:rsidRDefault="005E6610" w:rsidP="001452CC"/>
        </w:tc>
        <w:tc>
          <w:tcPr>
            <w:tcW w:w="6945" w:type="dxa"/>
          </w:tcPr>
          <w:p w:rsidR="005E6610" w:rsidRDefault="005E6610" w:rsidP="001452CC"/>
        </w:tc>
      </w:tr>
      <w:tr w:rsidR="005E6610" w:rsidTr="005E6610">
        <w:tc>
          <w:tcPr>
            <w:tcW w:w="2689" w:type="dxa"/>
          </w:tcPr>
          <w:p w:rsidR="005E6610" w:rsidRDefault="005E6610" w:rsidP="001452CC"/>
        </w:tc>
        <w:tc>
          <w:tcPr>
            <w:tcW w:w="6945" w:type="dxa"/>
          </w:tcPr>
          <w:p w:rsidR="005E6610" w:rsidRDefault="005E6610" w:rsidP="001452CC"/>
        </w:tc>
      </w:tr>
      <w:tr w:rsidR="005E6610" w:rsidTr="005E6610">
        <w:tc>
          <w:tcPr>
            <w:tcW w:w="2689" w:type="dxa"/>
          </w:tcPr>
          <w:p w:rsidR="005E6610" w:rsidRDefault="005E6610" w:rsidP="001452CC"/>
        </w:tc>
        <w:tc>
          <w:tcPr>
            <w:tcW w:w="6945" w:type="dxa"/>
          </w:tcPr>
          <w:p w:rsidR="005E6610" w:rsidRDefault="005E6610" w:rsidP="001452CC"/>
        </w:tc>
      </w:tr>
    </w:tbl>
    <w:p w:rsidR="005E6610" w:rsidRPr="005E6610" w:rsidRDefault="005E6610" w:rsidP="005E6610">
      <w:pPr>
        <w:pStyle w:val="paragraphheading"/>
      </w:pPr>
      <w:r w:rsidRPr="005E6610">
        <w:t xml:space="preserve">Top 5 – </w:t>
      </w:r>
      <w:r>
        <w:t>your expectations of the GDA’s top 5 for 2017 and beyond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E6610" w:rsidRPr="001E26A0" w:rsidTr="001D44A7">
        <w:tc>
          <w:tcPr>
            <w:tcW w:w="2689" w:type="dxa"/>
            <w:shd w:val="clear" w:color="auto" w:fill="C2D69B" w:themeFill="accent3" w:themeFillTint="99"/>
          </w:tcPr>
          <w:p w:rsidR="005E6610" w:rsidRPr="001E26A0" w:rsidRDefault="005E6610" w:rsidP="001D44A7">
            <w:pPr>
              <w:rPr>
                <w:b/>
              </w:rPr>
            </w:pPr>
            <w:r>
              <w:rPr>
                <w:b/>
              </w:rPr>
              <w:t>Main heading</w:t>
            </w:r>
            <w:r w:rsidRPr="001E26A0">
              <w:rPr>
                <w:b/>
              </w:rPr>
              <w:t xml:space="preserve"> </w:t>
            </w:r>
          </w:p>
        </w:tc>
        <w:tc>
          <w:tcPr>
            <w:tcW w:w="6945" w:type="dxa"/>
            <w:shd w:val="clear" w:color="auto" w:fill="C2D69B" w:themeFill="accent3" w:themeFillTint="99"/>
          </w:tcPr>
          <w:p w:rsidR="005E6610" w:rsidRPr="001E26A0" w:rsidRDefault="005E6610" w:rsidP="001D44A7">
            <w:pPr>
              <w:rPr>
                <w:b/>
              </w:rPr>
            </w:pPr>
            <w:r>
              <w:rPr>
                <w:b/>
              </w:rPr>
              <w:t>Notes / more detail</w:t>
            </w:r>
          </w:p>
        </w:tc>
      </w:tr>
      <w:tr w:rsidR="005E6610" w:rsidTr="001D44A7">
        <w:tc>
          <w:tcPr>
            <w:tcW w:w="2689" w:type="dxa"/>
          </w:tcPr>
          <w:p w:rsidR="005E6610" w:rsidRDefault="005E6610" w:rsidP="001D44A7"/>
        </w:tc>
        <w:tc>
          <w:tcPr>
            <w:tcW w:w="6945" w:type="dxa"/>
          </w:tcPr>
          <w:p w:rsidR="005E6610" w:rsidRDefault="005E6610" w:rsidP="001D44A7"/>
        </w:tc>
      </w:tr>
      <w:tr w:rsidR="005E6610" w:rsidTr="001D44A7">
        <w:tc>
          <w:tcPr>
            <w:tcW w:w="2689" w:type="dxa"/>
          </w:tcPr>
          <w:p w:rsidR="005E6610" w:rsidRDefault="005E6610" w:rsidP="001D44A7"/>
        </w:tc>
        <w:tc>
          <w:tcPr>
            <w:tcW w:w="6945" w:type="dxa"/>
          </w:tcPr>
          <w:p w:rsidR="005E6610" w:rsidRDefault="005E6610" w:rsidP="001D44A7"/>
        </w:tc>
      </w:tr>
      <w:tr w:rsidR="005E6610" w:rsidTr="001D44A7">
        <w:tc>
          <w:tcPr>
            <w:tcW w:w="2689" w:type="dxa"/>
          </w:tcPr>
          <w:p w:rsidR="005E6610" w:rsidRDefault="005E6610" w:rsidP="001D44A7"/>
        </w:tc>
        <w:tc>
          <w:tcPr>
            <w:tcW w:w="6945" w:type="dxa"/>
          </w:tcPr>
          <w:p w:rsidR="005E6610" w:rsidRDefault="005E6610" w:rsidP="001D44A7"/>
        </w:tc>
      </w:tr>
      <w:tr w:rsidR="005E6610" w:rsidTr="001D44A7">
        <w:tc>
          <w:tcPr>
            <w:tcW w:w="2689" w:type="dxa"/>
          </w:tcPr>
          <w:p w:rsidR="005E6610" w:rsidRDefault="005E6610" w:rsidP="001D44A7"/>
        </w:tc>
        <w:tc>
          <w:tcPr>
            <w:tcW w:w="6945" w:type="dxa"/>
          </w:tcPr>
          <w:p w:rsidR="005E6610" w:rsidRDefault="005E6610" w:rsidP="001D44A7"/>
        </w:tc>
      </w:tr>
      <w:tr w:rsidR="005E6610" w:rsidTr="001D44A7">
        <w:tc>
          <w:tcPr>
            <w:tcW w:w="2689" w:type="dxa"/>
          </w:tcPr>
          <w:p w:rsidR="005E6610" w:rsidRDefault="005E6610" w:rsidP="001D44A7"/>
        </w:tc>
        <w:tc>
          <w:tcPr>
            <w:tcW w:w="6945" w:type="dxa"/>
          </w:tcPr>
          <w:p w:rsidR="005E6610" w:rsidRDefault="005E6610" w:rsidP="001D44A7"/>
        </w:tc>
      </w:tr>
    </w:tbl>
    <w:p w:rsidR="001E26A0" w:rsidRDefault="001E26A0" w:rsidP="005E6610">
      <w:pPr>
        <w:pStyle w:val="paragraphheading"/>
      </w:pPr>
      <w:r>
        <w:br w:type="page"/>
      </w:r>
      <w:r w:rsidR="005E6610">
        <w:lastRenderedPageBreak/>
        <w:t xml:space="preserve">Stage 2: Issues </w:t>
      </w:r>
      <w:r w:rsidR="004107B9">
        <w:t xml:space="preserve">preventing or slowing down your/our </w:t>
      </w:r>
      <w:r w:rsidR="005E6610">
        <w:t xml:space="preserve">progress </w:t>
      </w:r>
    </w:p>
    <w:p w:rsidR="005E6610" w:rsidRDefault="005E6610" w:rsidP="005E6610">
      <w:r>
        <w:t xml:space="preserve">I am keen to establish if there are common themes preventing us from delivering on our missions and goals or from slowing progress down. </w:t>
      </w:r>
      <w:r w:rsidR="004107B9">
        <w:t xml:space="preserve">We will explore these in the new </w:t>
      </w:r>
      <w:r w:rsidR="00ED2D85">
        <w:t>year’s</w:t>
      </w:r>
      <w:r w:rsidR="004107B9">
        <w:t xml:space="preserve">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E6610" w:rsidTr="005E6610">
        <w:tc>
          <w:tcPr>
            <w:tcW w:w="4811" w:type="dxa"/>
            <w:shd w:val="clear" w:color="auto" w:fill="C2D69B" w:themeFill="accent3" w:themeFillTint="99"/>
          </w:tcPr>
          <w:p w:rsidR="005E6610" w:rsidRDefault="005E6610" w:rsidP="005E6610">
            <w:pPr>
              <w:pStyle w:val="Subtitle"/>
            </w:pPr>
            <w:r>
              <w:t>Key issues</w:t>
            </w:r>
            <w:r w:rsidR="00ED2D85">
              <w:t xml:space="preserve"> </w:t>
            </w:r>
            <w:r w:rsidR="00ED2D85" w:rsidRPr="00ED2D85">
              <w:rPr>
                <w:sz w:val="24"/>
              </w:rPr>
              <w:t xml:space="preserve">(examples </w:t>
            </w:r>
            <w:r w:rsidR="00ED2D85">
              <w:rPr>
                <w:sz w:val="24"/>
              </w:rPr>
              <w:t>please add yours)</w:t>
            </w:r>
          </w:p>
        </w:tc>
        <w:tc>
          <w:tcPr>
            <w:tcW w:w="4811" w:type="dxa"/>
            <w:shd w:val="clear" w:color="auto" w:fill="C2D69B" w:themeFill="accent3" w:themeFillTint="99"/>
          </w:tcPr>
          <w:p w:rsidR="005E6610" w:rsidRDefault="005E6610" w:rsidP="005E6610">
            <w:pPr>
              <w:pStyle w:val="Subtitle"/>
            </w:pPr>
            <w:r>
              <w:t>Possible solutions</w:t>
            </w:r>
          </w:p>
        </w:tc>
      </w:tr>
      <w:tr w:rsidR="005E6610" w:rsidTr="005E6610">
        <w:tc>
          <w:tcPr>
            <w:tcW w:w="4811" w:type="dxa"/>
          </w:tcPr>
          <w:p w:rsidR="005E6610" w:rsidRPr="000D5E35" w:rsidRDefault="003A39AB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>Sustainability</w:t>
            </w:r>
          </w:p>
        </w:tc>
        <w:tc>
          <w:tcPr>
            <w:tcW w:w="4811" w:type="dxa"/>
          </w:tcPr>
          <w:p w:rsidR="005E6610" w:rsidRDefault="005E6610" w:rsidP="005E6610"/>
        </w:tc>
      </w:tr>
      <w:tr w:rsidR="005E6610" w:rsidTr="005E6610">
        <w:tc>
          <w:tcPr>
            <w:tcW w:w="4811" w:type="dxa"/>
          </w:tcPr>
          <w:p w:rsidR="005E6610" w:rsidRPr="000D5E35" w:rsidRDefault="003A39AB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 xml:space="preserve">Increasing members / issues </w:t>
            </w:r>
          </w:p>
        </w:tc>
        <w:tc>
          <w:tcPr>
            <w:tcW w:w="4811" w:type="dxa"/>
          </w:tcPr>
          <w:p w:rsidR="005E6610" w:rsidRDefault="005E6610" w:rsidP="005E6610"/>
        </w:tc>
      </w:tr>
      <w:tr w:rsidR="005E6610" w:rsidTr="005E6610">
        <w:tc>
          <w:tcPr>
            <w:tcW w:w="4811" w:type="dxa"/>
          </w:tcPr>
          <w:p w:rsidR="005E6610" w:rsidRPr="000D5E35" w:rsidRDefault="00AF6BF1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>Fundraising</w:t>
            </w:r>
            <w:r w:rsidR="003A39AB" w:rsidRPr="000D5E35">
              <w:rPr>
                <w:color w:val="7F7F7F" w:themeColor="text1" w:themeTint="80"/>
              </w:rPr>
              <w:t xml:space="preserve">/Grants – security </w:t>
            </w:r>
          </w:p>
        </w:tc>
        <w:tc>
          <w:tcPr>
            <w:tcW w:w="4811" w:type="dxa"/>
          </w:tcPr>
          <w:p w:rsidR="005E6610" w:rsidRDefault="005E6610" w:rsidP="005E6610"/>
        </w:tc>
      </w:tr>
      <w:tr w:rsidR="005E6610" w:rsidTr="005E6610">
        <w:tc>
          <w:tcPr>
            <w:tcW w:w="4811" w:type="dxa"/>
          </w:tcPr>
          <w:p w:rsidR="005E6610" w:rsidRPr="000D5E35" w:rsidRDefault="003A39AB" w:rsidP="003A39AB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 xml:space="preserve">Effective </w:t>
            </w:r>
            <w:r w:rsidR="00AF6BF1" w:rsidRPr="000D5E35">
              <w:rPr>
                <w:color w:val="7F7F7F" w:themeColor="text1" w:themeTint="80"/>
              </w:rPr>
              <w:t>Board</w:t>
            </w:r>
            <w:r w:rsidRPr="000D5E35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4811" w:type="dxa"/>
          </w:tcPr>
          <w:p w:rsidR="005E6610" w:rsidRDefault="005E6610" w:rsidP="005E6610"/>
        </w:tc>
      </w:tr>
      <w:tr w:rsidR="005E6610" w:rsidTr="005E6610">
        <w:tc>
          <w:tcPr>
            <w:tcW w:w="4811" w:type="dxa"/>
          </w:tcPr>
          <w:p w:rsidR="005E6610" w:rsidRPr="000D5E35" w:rsidRDefault="003A39AB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>S</w:t>
            </w:r>
            <w:r w:rsidR="00AF6BF1" w:rsidRPr="000D5E35">
              <w:rPr>
                <w:color w:val="7F7F7F" w:themeColor="text1" w:themeTint="80"/>
              </w:rPr>
              <w:t>pecialist skills</w:t>
            </w:r>
          </w:p>
        </w:tc>
        <w:tc>
          <w:tcPr>
            <w:tcW w:w="4811" w:type="dxa"/>
          </w:tcPr>
          <w:p w:rsidR="005E6610" w:rsidRDefault="005E6610" w:rsidP="005E6610"/>
        </w:tc>
      </w:tr>
      <w:tr w:rsidR="005E6610" w:rsidTr="005E6610">
        <w:tc>
          <w:tcPr>
            <w:tcW w:w="4811" w:type="dxa"/>
          </w:tcPr>
          <w:p w:rsidR="005E6610" w:rsidRPr="000D5E35" w:rsidRDefault="003A39AB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>Policies and procedures</w:t>
            </w:r>
          </w:p>
        </w:tc>
        <w:tc>
          <w:tcPr>
            <w:tcW w:w="4811" w:type="dxa"/>
          </w:tcPr>
          <w:p w:rsidR="005E6610" w:rsidRDefault="005E6610" w:rsidP="005E6610"/>
        </w:tc>
      </w:tr>
      <w:tr w:rsidR="004107B9" w:rsidTr="005E6610">
        <w:tc>
          <w:tcPr>
            <w:tcW w:w="4811" w:type="dxa"/>
          </w:tcPr>
          <w:p w:rsidR="004107B9" w:rsidRPr="000D5E35" w:rsidRDefault="00687EA6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>premises</w:t>
            </w:r>
          </w:p>
        </w:tc>
        <w:tc>
          <w:tcPr>
            <w:tcW w:w="4811" w:type="dxa"/>
          </w:tcPr>
          <w:p w:rsidR="004107B9" w:rsidRDefault="004107B9" w:rsidP="005E6610"/>
        </w:tc>
      </w:tr>
      <w:tr w:rsidR="004107B9" w:rsidTr="005E6610">
        <w:tc>
          <w:tcPr>
            <w:tcW w:w="4811" w:type="dxa"/>
          </w:tcPr>
          <w:p w:rsidR="004107B9" w:rsidRPr="000D5E35" w:rsidRDefault="003A39AB" w:rsidP="005E6610">
            <w:pPr>
              <w:rPr>
                <w:color w:val="7F7F7F" w:themeColor="text1" w:themeTint="80"/>
              </w:rPr>
            </w:pPr>
            <w:r w:rsidRPr="000D5E35">
              <w:rPr>
                <w:color w:val="7F7F7F" w:themeColor="text1" w:themeTint="80"/>
              </w:rPr>
              <w:t>Other</w:t>
            </w:r>
          </w:p>
        </w:tc>
        <w:tc>
          <w:tcPr>
            <w:tcW w:w="4811" w:type="dxa"/>
          </w:tcPr>
          <w:p w:rsidR="004107B9" w:rsidRDefault="004107B9" w:rsidP="005E6610"/>
        </w:tc>
      </w:tr>
    </w:tbl>
    <w:p w:rsidR="005E6610" w:rsidRPr="005E6610" w:rsidRDefault="005E6610" w:rsidP="005E6610"/>
    <w:p w:rsidR="005E6610" w:rsidRDefault="005E6610" w:rsidP="005E6610"/>
    <w:p w:rsidR="00AF6BF1" w:rsidRDefault="00AF6BF1" w:rsidP="005E6610"/>
    <w:p w:rsidR="005E6610" w:rsidRDefault="005E6610">
      <w:pPr>
        <w:suppressAutoHyphens w:val="0"/>
        <w:spacing w:after="0" w:line="240" w:lineRule="auto"/>
        <w:rPr>
          <w:rFonts w:eastAsiaTheme="majorEastAsia" w:cstheme="majorBidi"/>
          <w:b/>
          <w:bCs/>
          <w:color w:val="38802F"/>
          <w:sz w:val="28"/>
          <w:szCs w:val="32"/>
        </w:rPr>
      </w:pPr>
      <w:r>
        <w:br w:type="page"/>
      </w:r>
    </w:p>
    <w:p w:rsidR="001E26A0" w:rsidRDefault="001E26A0" w:rsidP="001E26A0">
      <w:pPr>
        <w:pStyle w:val="paragraphheading"/>
      </w:pPr>
      <w:r>
        <w:lastRenderedPageBreak/>
        <w:t>Appendix: Top 5 2015</w:t>
      </w:r>
    </w:p>
    <w:p w:rsidR="001E26A0" w:rsidRPr="00307888" w:rsidRDefault="001E26A0" w:rsidP="001E26A0">
      <w:pPr>
        <w:pStyle w:val="Subtitle"/>
      </w:pPr>
      <w:r>
        <w:t>Summary Top 5 (members and member organisations)</w:t>
      </w:r>
    </w:p>
    <w:tbl>
      <w:tblPr>
        <w:tblStyle w:val="LightShading-Accent3"/>
        <w:tblW w:w="9781" w:type="dxa"/>
        <w:tblInd w:w="142" w:type="dxa"/>
        <w:tblLook w:val="04A0" w:firstRow="1" w:lastRow="0" w:firstColumn="1" w:lastColumn="0" w:noHBand="0" w:noVBand="1"/>
      </w:tblPr>
      <w:tblGrid>
        <w:gridCol w:w="565"/>
        <w:gridCol w:w="8100"/>
        <w:gridCol w:w="1116"/>
      </w:tblGrid>
      <w:tr w:rsidR="001E26A0" w:rsidRPr="00A45189" w:rsidTr="00410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7D431A" w:rsidRDefault="001E26A0" w:rsidP="004107B9">
            <w:pPr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8100" w:type="dxa"/>
          </w:tcPr>
          <w:p w:rsidR="001E26A0" w:rsidRPr="007D431A" w:rsidRDefault="001E26A0" w:rsidP="001D44A7">
            <w:pPr>
              <w:ind w:right="5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Aim</w:t>
            </w:r>
          </w:p>
        </w:tc>
        <w:tc>
          <w:tcPr>
            <w:tcW w:w="1116" w:type="dxa"/>
          </w:tcPr>
          <w:p w:rsidR="001E26A0" w:rsidRPr="007D431A" w:rsidRDefault="001E26A0" w:rsidP="001D44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Points</w:t>
            </w:r>
          </w:p>
        </w:tc>
      </w:tr>
      <w:tr w:rsidR="001E26A0" w:rsidRPr="00A45189" w:rsidTr="0041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1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Awareness and acceptance of the </w:t>
            </w:r>
            <w:r w:rsidRPr="007D431A">
              <w:rPr>
                <w:b/>
                <w:color w:val="000000" w:themeColor="text1"/>
                <w:lang w:val="en-GB" w:eastAsia="en-GB"/>
              </w:rPr>
              <w:t>RIGHTS</w:t>
            </w:r>
            <w:r w:rsidRPr="007D431A">
              <w:rPr>
                <w:color w:val="000000" w:themeColor="text1"/>
                <w:lang w:val="en-GB" w:eastAsia="en-GB"/>
              </w:rPr>
              <w:t xml:space="preserve"> of disabled islanders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77</w:t>
            </w:r>
          </w:p>
        </w:tc>
      </w:tr>
      <w:tr w:rsidR="001E26A0" w:rsidRPr="00A45189" w:rsidTr="004107B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More disabled people in </w:t>
            </w:r>
            <w:r w:rsidRPr="007D431A">
              <w:rPr>
                <w:b/>
                <w:color w:val="000000" w:themeColor="text1"/>
                <w:lang w:val="en-GB" w:eastAsia="en-GB"/>
              </w:rPr>
              <w:t>EMPLOYMENT</w:t>
            </w:r>
            <w:r w:rsidRPr="007D431A">
              <w:rPr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77</w:t>
            </w:r>
          </w:p>
        </w:tc>
      </w:tr>
      <w:tr w:rsidR="001E26A0" w:rsidRPr="00A45189" w:rsidTr="0041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 person-centred </w:t>
            </w:r>
            <w:r w:rsidRPr="007D431A">
              <w:rPr>
                <w:b/>
                <w:color w:val="000000" w:themeColor="text1"/>
                <w:lang w:val="en-GB" w:eastAsia="en-GB"/>
              </w:rPr>
              <w:t>COMMUNITY CARE</w:t>
            </w:r>
            <w:r w:rsidRPr="007D431A">
              <w:rPr>
                <w:color w:val="000000" w:themeColor="text1"/>
                <w:lang w:val="en-GB" w:eastAsia="en-GB"/>
              </w:rPr>
              <w:t xml:space="preserve"> and support system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62</w:t>
            </w:r>
          </w:p>
        </w:tc>
      </w:tr>
      <w:tr w:rsidR="001E26A0" w:rsidRPr="00A45189" w:rsidTr="004107B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4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b/>
                <w:color w:val="000000" w:themeColor="text1"/>
                <w:lang w:val="en-GB" w:eastAsia="en-GB"/>
              </w:rPr>
              <w:t>ACCESS</w:t>
            </w:r>
            <w:r w:rsidRPr="007D431A">
              <w:rPr>
                <w:color w:val="000000" w:themeColor="text1"/>
                <w:lang w:val="en-GB" w:eastAsia="en-GB"/>
              </w:rPr>
              <w:t xml:space="preserve"> in all its forms (buildings, processes, customer services, recruitment, education, </w:t>
            </w:r>
            <w:proofErr w:type="spellStart"/>
            <w:r w:rsidRPr="007D431A">
              <w:rPr>
                <w:color w:val="000000" w:themeColor="text1"/>
                <w:lang w:val="en-GB" w:eastAsia="en-GB"/>
              </w:rPr>
              <w:t>etc</w:t>
            </w:r>
            <w:proofErr w:type="spellEnd"/>
            <w:r w:rsidRPr="007D431A">
              <w:rPr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58</w:t>
            </w:r>
          </w:p>
        </w:tc>
      </w:tr>
      <w:tr w:rsidR="001E26A0" w:rsidRPr="00A45189" w:rsidTr="0041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5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b/>
                <w:color w:val="000000" w:themeColor="text1"/>
                <w:lang w:val="en-GB" w:eastAsia="en-GB"/>
              </w:rPr>
              <w:t>RESPITE CARE</w:t>
            </w:r>
            <w:r w:rsidRPr="007D431A">
              <w:rPr>
                <w:color w:val="000000" w:themeColor="text1"/>
                <w:lang w:val="en-GB" w:eastAsia="en-GB"/>
              </w:rPr>
              <w:t xml:space="preserve"> available according to need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57</w:t>
            </w:r>
          </w:p>
        </w:tc>
      </w:tr>
      <w:tr w:rsidR="001E26A0" w:rsidRPr="00A45189" w:rsidTr="004107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6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 supportive </w:t>
            </w:r>
            <w:r w:rsidRPr="007D431A">
              <w:rPr>
                <w:b/>
                <w:color w:val="000000" w:themeColor="text1"/>
                <w:lang w:val="en-GB" w:eastAsia="en-GB"/>
              </w:rPr>
              <w:t>EDUCATION</w:t>
            </w:r>
            <w:r w:rsidRPr="007D431A">
              <w:rPr>
                <w:color w:val="000000" w:themeColor="text1"/>
                <w:lang w:val="en-GB" w:eastAsia="en-GB"/>
              </w:rPr>
              <w:t xml:space="preserve"> system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 xml:space="preserve">33 </w:t>
            </w:r>
            <w:r w:rsidRPr="007D431A">
              <w:rPr>
                <w:color w:val="000000" w:themeColor="text1"/>
                <w:lang w:val="en-GB" w:eastAsia="en-GB"/>
              </w:rPr>
              <w:t>(46)</w:t>
            </w:r>
          </w:p>
        </w:tc>
      </w:tr>
      <w:tr w:rsidR="001E26A0" w:rsidRPr="00A45189" w:rsidTr="0041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Pathways to </w:t>
            </w:r>
            <w:r w:rsidRPr="007D431A">
              <w:rPr>
                <w:b/>
                <w:color w:val="000000" w:themeColor="text1"/>
                <w:lang w:val="en-GB" w:eastAsia="en-GB"/>
              </w:rPr>
              <w:t>HIGHER EDUCATION</w:t>
            </w:r>
            <w:r w:rsidRPr="007D431A">
              <w:rPr>
                <w:color w:val="000000" w:themeColor="text1"/>
                <w:lang w:val="en-GB" w:eastAsia="en-GB"/>
              </w:rPr>
              <w:t>, training and lifelong learning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12 +1</w:t>
            </w:r>
          </w:p>
        </w:tc>
      </w:tr>
      <w:tr w:rsidR="001E26A0" w:rsidRPr="00A45189" w:rsidTr="004107B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7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b/>
                <w:color w:val="000000" w:themeColor="text1"/>
                <w:lang w:val="en-GB" w:eastAsia="en-GB"/>
              </w:rPr>
              <w:t>INFORMATION</w:t>
            </w:r>
            <w:r w:rsidRPr="007D431A">
              <w:rPr>
                <w:color w:val="000000" w:themeColor="text1"/>
                <w:lang w:val="en-GB" w:eastAsia="en-GB"/>
              </w:rPr>
              <w:t xml:space="preserve"> about existing support services 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41</w:t>
            </w:r>
          </w:p>
        </w:tc>
      </w:tr>
      <w:tr w:rsidR="001E26A0" w:rsidRPr="00A45189" w:rsidTr="0041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1E26A0" w:rsidRPr="00340CA6" w:rsidRDefault="001E26A0" w:rsidP="004107B9">
            <w:pPr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8</w:t>
            </w:r>
          </w:p>
        </w:tc>
        <w:tc>
          <w:tcPr>
            <w:tcW w:w="8100" w:type="dxa"/>
            <w:hideMark/>
          </w:tcPr>
          <w:p w:rsidR="001E26A0" w:rsidRPr="007D431A" w:rsidRDefault="001E26A0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Accessible, affordable </w:t>
            </w:r>
            <w:r w:rsidRPr="007D431A">
              <w:rPr>
                <w:b/>
                <w:color w:val="000000" w:themeColor="text1"/>
                <w:lang w:val="en-GB" w:eastAsia="en-GB"/>
              </w:rPr>
              <w:t>HOUSING</w:t>
            </w:r>
          </w:p>
        </w:tc>
        <w:tc>
          <w:tcPr>
            <w:tcW w:w="1116" w:type="dxa"/>
            <w:hideMark/>
          </w:tcPr>
          <w:p w:rsidR="001E26A0" w:rsidRPr="007D431A" w:rsidRDefault="001E26A0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40</w:t>
            </w:r>
          </w:p>
        </w:tc>
      </w:tr>
    </w:tbl>
    <w:p w:rsidR="001E26A0" w:rsidRDefault="001E26A0" w:rsidP="001E26A0">
      <w:pPr>
        <w:pStyle w:val="paragraphheading"/>
      </w:pPr>
      <w:r>
        <w:t>Member Charities – Top 5 for the GDA</w:t>
      </w:r>
    </w:p>
    <w:p w:rsidR="001E26A0" w:rsidRDefault="001E26A0" w:rsidP="001E26A0">
      <w:r>
        <w:t>For the member charities, the top 5 changes to give community care and respite care a higher priority and moving employment into 5</w:t>
      </w:r>
      <w:r w:rsidRPr="00EC0D21">
        <w:rPr>
          <w:vertAlign w:val="superscript"/>
        </w:rPr>
        <w:t>th</w:t>
      </w:r>
      <w:r>
        <w:t xml:space="preserve"> position. </w:t>
      </w:r>
    </w:p>
    <w:tbl>
      <w:tblPr>
        <w:tblStyle w:val="LightShading-Accent3"/>
        <w:tblW w:w="9105" w:type="dxa"/>
        <w:tblInd w:w="142" w:type="dxa"/>
        <w:tblLook w:val="04A0" w:firstRow="1" w:lastRow="0" w:firstColumn="1" w:lastColumn="0" w:noHBand="0" w:noVBand="1"/>
      </w:tblPr>
      <w:tblGrid>
        <w:gridCol w:w="601"/>
        <w:gridCol w:w="7195"/>
        <w:gridCol w:w="1309"/>
      </w:tblGrid>
      <w:tr w:rsidR="004107B9" w:rsidRPr="00EC0D21" w:rsidTr="003A3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7D431A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195" w:type="dxa"/>
          </w:tcPr>
          <w:p w:rsidR="004107B9" w:rsidRPr="007D431A" w:rsidRDefault="004107B9" w:rsidP="001D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Aim</w:t>
            </w:r>
          </w:p>
        </w:tc>
        <w:tc>
          <w:tcPr>
            <w:tcW w:w="1309" w:type="dxa"/>
          </w:tcPr>
          <w:p w:rsidR="004107B9" w:rsidRPr="007D431A" w:rsidRDefault="004107B9" w:rsidP="001D44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lang w:val="en-GB" w:eastAsia="en-GB"/>
              </w:rPr>
            </w:pPr>
            <w:r w:rsidRPr="007D431A">
              <w:rPr>
                <w:bCs w:val="0"/>
                <w:color w:val="000000" w:themeColor="text1"/>
                <w:lang w:val="en-GB" w:eastAsia="en-GB"/>
              </w:rPr>
              <w:t>Points</w:t>
            </w:r>
          </w:p>
        </w:tc>
      </w:tr>
      <w:tr w:rsidR="004107B9" w:rsidRPr="00552C85" w:rsidTr="003A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552C85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1</w:t>
            </w:r>
          </w:p>
        </w:tc>
        <w:tc>
          <w:tcPr>
            <w:tcW w:w="7195" w:type="dxa"/>
            <w:hideMark/>
          </w:tcPr>
          <w:p w:rsidR="004107B9" w:rsidRPr="00552C85" w:rsidRDefault="004107B9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Awareness and acceptance of the RIGHTS of disabled islanders</w:t>
            </w:r>
          </w:p>
        </w:tc>
        <w:tc>
          <w:tcPr>
            <w:tcW w:w="1309" w:type="dxa"/>
            <w:hideMark/>
          </w:tcPr>
          <w:p w:rsidR="004107B9" w:rsidRPr="00552C85" w:rsidRDefault="004107B9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42</w:t>
            </w:r>
          </w:p>
        </w:tc>
      </w:tr>
      <w:tr w:rsidR="004107B9" w:rsidRPr="00552C85" w:rsidTr="003A39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552C85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1</w:t>
            </w:r>
          </w:p>
        </w:tc>
        <w:tc>
          <w:tcPr>
            <w:tcW w:w="7195" w:type="dxa"/>
            <w:hideMark/>
          </w:tcPr>
          <w:p w:rsidR="004107B9" w:rsidRPr="00552C85" w:rsidRDefault="004107B9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A person-centred COMMUNITY CARE and support system</w:t>
            </w:r>
          </w:p>
        </w:tc>
        <w:tc>
          <w:tcPr>
            <w:tcW w:w="1309" w:type="dxa"/>
            <w:hideMark/>
          </w:tcPr>
          <w:p w:rsidR="004107B9" w:rsidRPr="00552C85" w:rsidRDefault="004107B9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GB" w:eastAsia="en-GB"/>
              </w:rPr>
            </w:pPr>
            <w:r w:rsidRPr="00340CA6">
              <w:rPr>
                <w:bCs/>
                <w:color w:val="000000" w:themeColor="text1"/>
                <w:lang w:val="en-GB" w:eastAsia="en-GB"/>
              </w:rPr>
              <w:t>42</w:t>
            </w:r>
          </w:p>
        </w:tc>
      </w:tr>
      <w:tr w:rsidR="004107B9" w:rsidRPr="00EC0D21" w:rsidTr="003A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552C85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7195" w:type="dxa"/>
            <w:hideMark/>
          </w:tcPr>
          <w:p w:rsidR="004107B9" w:rsidRPr="00552C85" w:rsidRDefault="004107B9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RESPITE CARE available according to need</w:t>
            </w:r>
          </w:p>
        </w:tc>
        <w:tc>
          <w:tcPr>
            <w:tcW w:w="1309" w:type="dxa"/>
            <w:hideMark/>
          </w:tcPr>
          <w:p w:rsidR="004107B9" w:rsidRPr="00552C85" w:rsidRDefault="004107B9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33</w:t>
            </w:r>
          </w:p>
        </w:tc>
      </w:tr>
      <w:tr w:rsidR="004107B9" w:rsidRPr="00EC0D21" w:rsidTr="003A39A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552C85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4</w:t>
            </w:r>
          </w:p>
        </w:tc>
        <w:tc>
          <w:tcPr>
            <w:tcW w:w="7195" w:type="dxa"/>
            <w:hideMark/>
          </w:tcPr>
          <w:p w:rsidR="004107B9" w:rsidRPr="00552C85" w:rsidRDefault="004107B9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 xml:space="preserve">ACCESS in all its forms (buildings, processes, customer services, recruitment, education, </w:t>
            </w:r>
            <w:proofErr w:type="spellStart"/>
            <w:r w:rsidRPr="00552C85">
              <w:rPr>
                <w:color w:val="000000" w:themeColor="text1"/>
                <w:lang w:val="en-GB" w:eastAsia="en-GB"/>
              </w:rPr>
              <w:t>etc</w:t>
            </w:r>
            <w:proofErr w:type="spellEnd"/>
            <w:r w:rsidRPr="00552C85">
              <w:rPr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1309" w:type="dxa"/>
            <w:hideMark/>
          </w:tcPr>
          <w:p w:rsidR="004107B9" w:rsidRPr="00552C85" w:rsidRDefault="004107B9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32</w:t>
            </w:r>
          </w:p>
        </w:tc>
      </w:tr>
      <w:tr w:rsidR="004107B9" w:rsidRPr="00EC0D21" w:rsidTr="003A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552C85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5</w:t>
            </w:r>
          </w:p>
        </w:tc>
        <w:tc>
          <w:tcPr>
            <w:tcW w:w="7195" w:type="dxa"/>
            <w:hideMark/>
          </w:tcPr>
          <w:p w:rsidR="004107B9" w:rsidRPr="00552C85" w:rsidRDefault="004107B9" w:rsidP="001D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 xml:space="preserve">More disabled people in EMPLOYMENT </w:t>
            </w:r>
          </w:p>
        </w:tc>
        <w:tc>
          <w:tcPr>
            <w:tcW w:w="1309" w:type="dxa"/>
            <w:hideMark/>
          </w:tcPr>
          <w:p w:rsidR="004107B9" w:rsidRPr="00552C85" w:rsidRDefault="004107B9" w:rsidP="001D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30</w:t>
            </w:r>
          </w:p>
        </w:tc>
      </w:tr>
      <w:tr w:rsidR="004107B9" w:rsidRPr="00EC0D21" w:rsidTr="003A39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107B9" w:rsidRPr="00552C85" w:rsidRDefault="004107B9" w:rsidP="004107B9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6</w:t>
            </w:r>
          </w:p>
        </w:tc>
        <w:tc>
          <w:tcPr>
            <w:tcW w:w="7195" w:type="dxa"/>
            <w:hideMark/>
          </w:tcPr>
          <w:p w:rsidR="004107B9" w:rsidRPr="00552C85" w:rsidRDefault="004107B9" w:rsidP="001D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 xml:space="preserve">INFORMATION about existing support services </w:t>
            </w:r>
          </w:p>
        </w:tc>
        <w:tc>
          <w:tcPr>
            <w:tcW w:w="1309" w:type="dxa"/>
            <w:hideMark/>
          </w:tcPr>
          <w:p w:rsidR="004107B9" w:rsidRPr="00552C85" w:rsidRDefault="004107B9" w:rsidP="001D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552C85">
              <w:rPr>
                <w:color w:val="000000" w:themeColor="text1"/>
                <w:lang w:val="en-GB" w:eastAsia="en-GB"/>
              </w:rPr>
              <w:t>29</w:t>
            </w:r>
          </w:p>
        </w:tc>
      </w:tr>
    </w:tbl>
    <w:p w:rsidR="001E26A0" w:rsidRPr="001E26A0" w:rsidRDefault="001E26A0" w:rsidP="003C1E41">
      <w:pPr>
        <w:rPr>
          <w:sz w:val="16"/>
          <w:szCs w:val="16"/>
        </w:rPr>
      </w:pPr>
    </w:p>
    <w:sectPr w:rsidR="001E26A0" w:rsidRPr="001E26A0" w:rsidSect="001E26A0">
      <w:headerReference w:type="default" r:id="rId9"/>
      <w:pgSz w:w="11900" w:h="16840"/>
      <w:pgMar w:top="2268" w:right="1134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E1" w:rsidRDefault="00CF2EE1" w:rsidP="00B57713">
      <w:pPr>
        <w:spacing w:after="0" w:line="240" w:lineRule="auto"/>
      </w:pPr>
      <w:r>
        <w:separator/>
      </w:r>
    </w:p>
  </w:endnote>
  <w:endnote w:type="continuationSeparator" w:id="0">
    <w:p w:rsidR="00CF2EE1" w:rsidRDefault="00CF2EE1" w:rsidP="00B5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E1" w:rsidRDefault="00CF2EE1" w:rsidP="00B57713">
      <w:pPr>
        <w:spacing w:after="0" w:line="240" w:lineRule="auto"/>
      </w:pPr>
      <w:r>
        <w:separator/>
      </w:r>
    </w:p>
  </w:footnote>
  <w:footnote w:type="continuationSeparator" w:id="0">
    <w:p w:rsidR="00CF2EE1" w:rsidRDefault="00CF2EE1" w:rsidP="00B5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1" w:rsidRDefault="003C1E41">
    <w:pPr>
      <w:pStyle w:val="Header"/>
    </w:pPr>
  </w:p>
  <w:p w:rsidR="003C1E41" w:rsidRDefault="003C1E41">
    <w:pPr>
      <w:pStyle w:val="Header"/>
    </w:pPr>
    <w:r w:rsidRPr="00B57713">
      <w:rPr>
        <w:noProof/>
      </w:rPr>
      <w:drawing>
        <wp:anchor distT="0" distB="0" distL="114300" distR="114300" simplePos="0" relativeHeight="251659264" behindDoc="0" locked="0" layoutInCell="1" allowOverlap="1" wp14:anchorId="6AB3A5BB" wp14:editId="08E9E8AE">
          <wp:simplePos x="0" y="0"/>
          <wp:positionH relativeFrom="margin">
            <wp:posOffset>3766820</wp:posOffset>
          </wp:positionH>
          <wp:positionV relativeFrom="margin">
            <wp:posOffset>-800100</wp:posOffset>
          </wp:positionV>
          <wp:extent cx="2405380" cy="351790"/>
          <wp:effectExtent l="0" t="0" r="7620" b="3810"/>
          <wp:wrapSquare wrapText="bothSides"/>
          <wp:docPr id="1" name="Picture 1" descr="Macintosh HD:Users:benjones:Dropbox:Shared:13 GDA:GDA:Comms and branding:GDA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jones:Dropbox:Shared:13 GDA:GDA:Comms and branding:GDA 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A44"/>
    <w:multiLevelType w:val="hybridMultilevel"/>
    <w:tmpl w:val="AB2A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52F6"/>
    <w:multiLevelType w:val="hybridMultilevel"/>
    <w:tmpl w:val="DF6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27B"/>
    <w:multiLevelType w:val="hybridMultilevel"/>
    <w:tmpl w:val="C638FF6C"/>
    <w:lvl w:ilvl="0" w:tplc="5E4C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B3F90"/>
    <w:multiLevelType w:val="hybridMultilevel"/>
    <w:tmpl w:val="9A3C6A7C"/>
    <w:lvl w:ilvl="0" w:tplc="8B1A0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CC"/>
    <w:multiLevelType w:val="multilevel"/>
    <w:tmpl w:val="E2A44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C"/>
    <w:rsid w:val="000D5E35"/>
    <w:rsid w:val="001452CC"/>
    <w:rsid w:val="001E26A0"/>
    <w:rsid w:val="002C6C5F"/>
    <w:rsid w:val="00307888"/>
    <w:rsid w:val="003A39AB"/>
    <w:rsid w:val="003C1E41"/>
    <w:rsid w:val="004107B9"/>
    <w:rsid w:val="00586D4A"/>
    <w:rsid w:val="005E6610"/>
    <w:rsid w:val="00687EA6"/>
    <w:rsid w:val="00831A0D"/>
    <w:rsid w:val="00AF6BF1"/>
    <w:rsid w:val="00B325E6"/>
    <w:rsid w:val="00B5758E"/>
    <w:rsid w:val="00B57713"/>
    <w:rsid w:val="00CF2EE1"/>
    <w:rsid w:val="00D45B5B"/>
    <w:rsid w:val="00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57713"/>
    <w:pPr>
      <w:suppressAutoHyphens/>
      <w:spacing w:after="120" w:line="360" w:lineRule="auto"/>
    </w:pPr>
    <w:rPr>
      <w:rFonts w:ascii="Arial" w:hAnsi="Arial"/>
    </w:rPr>
  </w:style>
  <w:style w:type="paragraph" w:styleId="Heading1">
    <w:name w:val="heading 1"/>
    <w:aliases w:val="Page Title"/>
    <w:basedOn w:val="Normal"/>
    <w:next w:val="Normal"/>
    <w:link w:val="Heading1Char"/>
    <w:uiPriority w:val="9"/>
    <w:qFormat/>
    <w:rsid w:val="003C1E41"/>
    <w:pPr>
      <w:keepNext/>
      <w:keepLines/>
      <w:spacing w:after="0"/>
      <w:outlineLvl w:val="0"/>
    </w:pPr>
    <w:rPr>
      <w:rFonts w:eastAsiaTheme="majorEastAsia" w:cstheme="majorBidi"/>
      <w:b/>
      <w:bCs/>
      <w:color w:val="1B6631"/>
      <w:sz w:val="36"/>
      <w:szCs w:val="32"/>
    </w:rPr>
  </w:style>
  <w:style w:type="paragraph" w:styleId="Heading2">
    <w:name w:val="heading 2"/>
    <w:aliases w:val="paragraph Heading 2"/>
    <w:basedOn w:val="paragraphheading"/>
    <w:next w:val="Normal"/>
    <w:link w:val="Heading2Char"/>
    <w:uiPriority w:val="9"/>
    <w:unhideWhenUsed/>
    <w:rsid w:val="00307888"/>
    <w:pPr>
      <w:outlineLvl w:val="1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Title Char"/>
    <w:basedOn w:val="DefaultParagraphFont"/>
    <w:link w:val="Heading1"/>
    <w:uiPriority w:val="9"/>
    <w:rsid w:val="003C1E41"/>
    <w:rPr>
      <w:rFonts w:ascii="Arial" w:eastAsiaTheme="majorEastAsia" w:hAnsi="Arial" w:cstheme="majorBidi"/>
      <w:b/>
      <w:bCs/>
      <w:color w:val="1B663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1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3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rsid w:val="003C1E4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rsid w:val="003C1E4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3C1E41"/>
    <w:rPr>
      <w:b/>
      <w:bCs/>
      <w:smallCaps/>
      <w:spacing w:val="5"/>
    </w:rPr>
  </w:style>
  <w:style w:type="paragraph" w:customStyle="1" w:styleId="paragraphheading">
    <w:name w:val="paragraph heading"/>
    <w:basedOn w:val="Heading1"/>
    <w:qFormat/>
    <w:rsid w:val="003C1E41"/>
    <w:pPr>
      <w:spacing w:before="240"/>
    </w:pPr>
    <w:rPr>
      <w:color w:val="38802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888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888"/>
    <w:rPr>
      <w:rFonts w:ascii="Arial" w:hAnsi="Arial"/>
      <w:sz w:val="28"/>
      <w:szCs w:val="28"/>
    </w:rPr>
  </w:style>
  <w:style w:type="character" w:customStyle="1" w:styleId="Heading2Char">
    <w:name w:val="Heading 2 Char"/>
    <w:aliases w:val="paragraph Heading 2 Char"/>
    <w:basedOn w:val="DefaultParagraphFont"/>
    <w:link w:val="Heading2"/>
    <w:uiPriority w:val="9"/>
    <w:rsid w:val="00307888"/>
    <w:rPr>
      <w:rFonts w:ascii="Arial" w:eastAsiaTheme="majorEastAsia" w:hAnsi="Arial" w:cstheme="majorBidi"/>
      <w:bCs/>
      <w:color w:val="38802F"/>
      <w:szCs w:val="32"/>
    </w:rPr>
  </w:style>
  <w:style w:type="paragraph" w:customStyle="1" w:styleId="bulletpoints">
    <w:name w:val="bullet points"/>
    <w:basedOn w:val="Normal"/>
    <w:qFormat/>
    <w:rsid w:val="00307888"/>
    <w:pPr>
      <w:numPr>
        <w:numId w:val="3"/>
      </w:numPr>
      <w:ind w:left="568" w:hanging="284"/>
      <w:contextualSpacing/>
    </w:pPr>
  </w:style>
  <w:style w:type="table" w:styleId="TableGrid">
    <w:name w:val="Table Grid"/>
    <w:basedOn w:val="TableNormal"/>
    <w:uiPriority w:val="59"/>
    <w:rsid w:val="0014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E26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57713"/>
    <w:pPr>
      <w:suppressAutoHyphens/>
      <w:spacing w:after="120" w:line="360" w:lineRule="auto"/>
    </w:pPr>
    <w:rPr>
      <w:rFonts w:ascii="Arial" w:hAnsi="Arial"/>
    </w:rPr>
  </w:style>
  <w:style w:type="paragraph" w:styleId="Heading1">
    <w:name w:val="heading 1"/>
    <w:aliases w:val="Page Title"/>
    <w:basedOn w:val="Normal"/>
    <w:next w:val="Normal"/>
    <w:link w:val="Heading1Char"/>
    <w:uiPriority w:val="9"/>
    <w:qFormat/>
    <w:rsid w:val="003C1E41"/>
    <w:pPr>
      <w:keepNext/>
      <w:keepLines/>
      <w:spacing w:after="0"/>
      <w:outlineLvl w:val="0"/>
    </w:pPr>
    <w:rPr>
      <w:rFonts w:eastAsiaTheme="majorEastAsia" w:cstheme="majorBidi"/>
      <w:b/>
      <w:bCs/>
      <w:color w:val="1B6631"/>
      <w:sz w:val="36"/>
      <w:szCs w:val="32"/>
    </w:rPr>
  </w:style>
  <w:style w:type="paragraph" w:styleId="Heading2">
    <w:name w:val="heading 2"/>
    <w:aliases w:val="paragraph Heading 2"/>
    <w:basedOn w:val="paragraphheading"/>
    <w:next w:val="Normal"/>
    <w:link w:val="Heading2Char"/>
    <w:uiPriority w:val="9"/>
    <w:unhideWhenUsed/>
    <w:rsid w:val="00307888"/>
    <w:pPr>
      <w:outlineLvl w:val="1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Title Char"/>
    <w:basedOn w:val="DefaultParagraphFont"/>
    <w:link w:val="Heading1"/>
    <w:uiPriority w:val="9"/>
    <w:rsid w:val="003C1E41"/>
    <w:rPr>
      <w:rFonts w:ascii="Arial" w:eastAsiaTheme="majorEastAsia" w:hAnsi="Arial" w:cstheme="majorBidi"/>
      <w:b/>
      <w:bCs/>
      <w:color w:val="1B663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1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3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rsid w:val="003C1E4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rsid w:val="003C1E4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3C1E41"/>
    <w:rPr>
      <w:b/>
      <w:bCs/>
      <w:smallCaps/>
      <w:spacing w:val="5"/>
    </w:rPr>
  </w:style>
  <w:style w:type="paragraph" w:customStyle="1" w:styleId="paragraphheading">
    <w:name w:val="paragraph heading"/>
    <w:basedOn w:val="Heading1"/>
    <w:qFormat/>
    <w:rsid w:val="003C1E41"/>
    <w:pPr>
      <w:spacing w:before="240"/>
    </w:pPr>
    <w:rPr>
      <w:color w:val="38802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888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888"/>
    <w:rPr>
      <w:rFonts w:ascii="Arial" w:hAnsi="Arial"/>
      <w:sz w:val="28"/>
      <w:szCs w:val="28"/>
    </w:rPr>
  </w:style>
  <w:style w:type="character" w:customStyle="1" w:styleId="Heading2Char">
    <w:name w:val="Heading 2 Char"/>
    <w:aliases w:val="paragraph Heading 2 Char"/>
    <w:basedOn w:val="DefaultParagraphFont"/>
    <w:link w:val="Heading2"/>
    <w:uiPriority w:val="9"/>
    <w:rsid w:val="00307888"/>
    <w:rPr>
      <w:rFonts w:ascii="Arial" w:eastAsiaTheme="majorEastAsia" w:hAnsi="Arial" w:cstheme="majorBidi"/>
      <w:bCs/>
      <w:color w:val="38802F"/>
      <w:szCs w:val="32"/>
    </w:rPr>
  </w:style>
  <w:style w:type="paragraph" w:customStyle="1" w:styleId="bulletpoints">
    <w:name w:val="bullet points"/>
    <w:basedOn w:val="Normal"/>
    <w:qFormat/>
    <w:rsid w:val="00307888"/>
    <w:pPr>
      <w:numPr>
        <w:numId w:val="3"/>
      </w:numPr>
      <w:ind w:left="568" w:hanging="284"/>
      <w:contextualSpacing/>
    </w:pPr>
  </w:style>
  <w:style w:type="table" w:styleId="TableGrid">
    <w:name w:val="Table Grid"/>
    <w:basedOn w:val="TableNormal"/>
    <w:uiPriority w:val="59"/>
    <w:rsid w:val="0014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E26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ropbox\13.%20GDA\Comms%20and%20branding\GDA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4D669-5EC0-724A-B0D6-B50D9518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\Users\Karen\Dropbox\13. GDA\Comms and branding\GDA word template.dotx</Template>
  <TotalTime>0</TotalTime>
  <Pages>3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Refresh Ltd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Caterina Allaway</cp:lastModifiedBy>
  <cp:revision>2</cp:revision>
  <dcterms:created xsi:type="dcterms:W3CDTF">2016-11-17T14:08:00Z</dcterms:created>
  <dcterms:modified xsi:type="dcterms:W3CDTF">2016-11-17T14:08:00Z</dcterms:modified>
</cp:coreProperties>
</file>